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C7794" w14:textId="77777777" w:rsidR="00EE0C66" w:rsidRDefault="00EE0C66"/>
    <w:p w14:paraId="16191A75" w14:textId="77777777" w:rsidR="00DE425E" w:rsidRDefault="00DE425E" w:rsidP="00DE425E">
      <w:pPr>
        <w:pStyle w:val="Noga"/>
        <w:tabs>
          <w:tab w:val="right" w:pos="9000"/>
        </w:tabs>
        <w:spacing w:line="264" w:lineRule="auto"/>
        <w:jc w:val="right"/>
        <w:rPr>
          <w:rFonts w:cs="Tahoma"/>
          <w:b/>
          <w:szCs w:val="18"/>
        </w:rPr>
      </w:pPr>
      <w:r>
        <w:rPr>
          <w:rFonts w:cs="Tahoma"/>
          <w:b/>
          <w:szCs w:val="18"/>
        </w:rPr>
        <w:t>OBRAZEC št. 5</w:t>
      </w:r>
    </w:p>
    <w:p w14:paraId="5C18B6BF" w14:textId="77777777" w:rsidR="00DE425E" w:rsidRDefault="00DE425E" w:rsidP="00DE425E">
      <w:pPr>
        <w:spacing w:line="264" w:lineRule="auto"/>
        <w:jc w:val="both"/>
        <w:rPr>
          <w:rFonts w:cs="Tahoma"/>
          <w:b/>
          <w:szCs w:val="18"/>
        </w:rPr>
      </w:pPr>
      <w:r>
        <w:rPr>
          <w:rFonts w:cs="Tahoma"/>
          <w:b/>
          <w:szCs w:val="18"/>
        </w:rPr>
        <w:t>Ponudnik / podizvajalec / soponudnik: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E425E" w14:paraId="1656613B" w14:textId="77777777" w:rsidTr="00547CDB">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3B2798BA" w14:textId="1E394EEE" w:rsidR="00DE425E" w:rsidRDefault="00BE06B3" w:rsidP="00547CDB">
            <w:pPr>
              <w:spacing w:line="264" w:lineRule="auto"/>
              <w:jc w:val="both"/>
              <w:rPr>
                <w:rFonts w:cs="Tahoma"/>
                <w:szCs w:val="18"/>
              </w:rPr>
            </w:pPr>
            <w:r>
              <w:rPr>
                <w:rFonts w:cs="Tahoma"/>
                <w:szCs w:val="18"/>
              </w:rPr>
              <w:t>N</w:t>
            </w:r>
            <w:r w:rsidR="00DE425E">
              <w:rPr>
                <w:rFonts w:cs="Tahoma"/>
                <w:szCs w:val="18"/>
              </w:rPr>
              <w:t>aziv:</w:t>
            </w:r>
          </w:p>
        </w:tc>
        <w:tc>
          <w:tcPr>
            <w:tcW w:w="3827" w:type="dxa"/>
            <w:tcBorders>
              <w:top w:val="single" w:sz="4" w:space="0" w:color="auto"/>
              <w:left w:val="single" w:sz="4" w:space="0" w:color="auto"/>
              <w:bottom w:val="single" w:sz="4" w:space="0" w:color="auto"/>
              <w:right w:val="single" w:sz="4" w:space="0" w:color="auto"/>
            </w:tcBorders>
            <w:vAlign w:val="center"/>
          </w:tcPr>
          <w:p w14:paraId="791ADB27" w14:textId="77777777" w:rsidR="00DE425E" w:rsidRDefault="00DE425E" w:rsidP="00547CDB">
            <w:pPr>
              <w:spacing w:line="264" w:lineRule="auto"/>
              <w:jc w:val="both"/>
              <w:rPr>
                <w:rFonts w:cs="Tahoma"/>
                <w:szCs w:val="18"/>
              </w:rPr>
            </w:pPr>
          </w:p>
        </w:tc>
      </w:tr>
      <w:tr w:rsidR="00DE425E" w14:paraId="4DC131B8" w14:textId="77777777" w:rsidTr="00547CDB">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0ADCC3DE" w14:textId="6746F749" w:rsidR="00DE425E" w:rsidRDefault="00BE06B3" w:rsidP="00547CDB">
            <w:pPr>
              <w:spacing w:line="264" w:lineRule="auto"/>
              <w:jc w:val="both"/>
              <w:rPr>
                <w:rFonts w:cs="Tahoma"/>
                <w:szCs w:val="18"/>
              </w:rPr>
            </w:pPr>
            <w:r>
              <w:rPr>
                <w:rFonts w:cs="Tahoma"/>
                <w:szCs w:val="18"/>
              </w:rPr>
              <w:t>N</w:t>
            </w:r>
            <w:r w:rsidR="00DE425E">
              <w:rPr>
                <w:rFonts w:cs="Tahoma"/>
                <w:szCs w:val="18"/>
              </w:rPr>
              <w:t>aslov:</w:t>
            </w:r>
          </w:p>
        </w:tc>
        <w:tc>
          <w:tcPr>
            <w:tcW w:w="3827" w:type="dxa"/>
            <w:tcBorders>
              <w:top w:val="single" w:sz="4" w:space="0" w:color="auto"/>
              <w:left w:val="single" w:sz="4" w:space="0" w:color="auto"/>
              <w:bottom w:val="single" w:sz="4" w:space="0" w:color="auto"/>
              <w:right w:val="single" w:sz="4" w:space="0" w:color="auto"/>
            </w:tcBorders>
            <w:vAlign w:val="center"/>
          </w:tcPr>
          <w:p w14:paraId="5252CE4D" w14:textId="77777777" w:rsidR="00DE425E" w:rsidRDefault="00DE425E" w:rsidP="00547CDB">
            <w:pPr>
              <w:spacing w:line="264" w:lineRule="auto"/>
              <w:jc w:val="both"/>
              <w:rPr>
                <w:rFonts w:cs="Tahoma"/>
                <w:szCs w:val="18"/>
              </w:rPr>
            </w:pPr>
          </w:p>
        </w:tc>
      </w:tr>
    </w:tbl>
    <w:p w14:paraId="079D4035" w14:textId="77777777" w:rsidR="00DE425E" w:rsidRDefault="00DE425E" w:rsidP="00DE425E">
      <w:pPr>
        <w:spacing w:line="264" w:lineRule="auto"/>
        <w:jc w:val="both"/>
        <w:rPr>
          <w:rFonts w:cs="Tahoma"/>
          <w:szCs w:val="18"/>
        </w:rPr>
      </w:pPr>
    </w:p>
    <w:p w14:paraId="2F7C55A9" w14:textId="77777777" w:rsidR="00DE425E" w:rsidRDefault="00DE425E" w:rsidP="00DE425E">
      <w:pPr>
        <w:spacing w:line="264" w:lineRule="auto"/>
        <w:jc w:val="both"/>
        <w:rPr>
          <w:rFonts w:cs="Tahoma"/>
          <w:szCs w:val="18"/>
        </w:rPr>
      </w:pPr>
    </w:p>
    <w:p w14:paraId="4FEF00AC" w14:textId="77777777" w:rsidR="00DE425E" w:rsidRDefault="00DE425E" w:rsidP="00DE425E">
      <w:pPr>
        <w:pBdr>
          <w:top w:val="single" w:sz="4" w:space="1" w:color="auto" w:shadow="1"/>
          <w:left w:val="single" w:sz="4" w:space="1" w:color="auto" w:shadow="1"/>
          <w:bottom w:val="single" w:sz="4" w:space="1" w:color="auto" w:shadow="1"/>
          <w:right w:val="single" w:sz="4" w:space="4" w:color="auto" w:shadow="1"/>
        </w:pBdr>
        <w:shd w:val="clear" w:color="auto" w:fill="45B0E1" w:themeFill="accent1" w:themeFillTint="99"/>
        <w:spacing w:line="264" w:lineRule="auto"/>
        <w:jc w:val="center"/>
        <w:rPr>
          <w:rFonts w:cs="Tahoma"/>
          <w:sz w:val="22"/>
          <w:szCs w:val="22"/>
        </w:rPr>
      </w:pPr>
      <w:r>
        <w:rPr>
          <w:rFonts w:cs="Tahoma"/>
          <w:sz w:val="22"/>
          <w:szCs w:val="22"/>
        </w:rPr>
        <w:t>IZJAVA O OMEJITVAH POSLOVANJA (35. člen ZIntPK)</w:t>
      </w:r>
    </w:p>
    <w:p w14:paraId="1EF99CE1" w14:textId="77777777" w:rsidR="00DE425E" w:rsidRDefault="00DE425E" w:rsidP="00DE425E">
      <w:pPr>
        <w:pStyle w:val="Noga"/>
        <w:spacing w:line="264" w:lineRule="auto"/>
        <w:jc w:val="both"/>
      </w:pPr>
    </w:p>
    <w:p w14:paraId="690427C5" w14:textId="77777777" w:rsidR="00DE425E" w:rsidRDefault="00DE425E" w:rsidP="00DE425E">
      <w:pPr>
        <w:pStyle w:val="Noga"/>
        <w:spacing w:line="264" w:lineRule="auto"/>
        <w:jc w:val="both"/>
      </w:pPr>
    </w:p>
    <w:p w14:paraId="5F76AE12" w14:textId="7E519DBE" w:rsidR="00DE425E" w:rsidRDefault="00DE425E" w:rsidP="00DE425E">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w:t>
      </w:r>
      <w:r w:rsidR="00BE06B3">
        <w:rPr>
          <w:rFonts w:ascii="Tahoma" w:hAnsi="Tahoma" w:cs="Tahoma"/>
          <w:color w:val="auto"/>
          <w:sz w:val="18"/>
          <w:szCs w:val="18"/>
        </w:rPr>
        <w:t>/</w:t>
      </w:r>
      <w:r>
        <w:rPr>
          <w:rFonts w:ascii="Tahoma" w:hAnsi="Tahoma" w:cs="Tahoma"/>
          <w:color w:val="auto"/>
          <w:sz w:val="18"/>
          <w:szCs w:val="18"/>
        </w:rPr>
        <w:t>o, da v primeru, da bom</w:t>
      </w:r>
      <w:r w:rsidR="00BE06B3">
        <w:rPr>
          <w:rFonts w:ascii="Tahoma" w:hAnsi="Tahoma" w:cs="Tahoma"/>
          <w:color w:val="auto"/>
          <w:sz w:val="18"/>
          <w:szCs w:val="18"/>
        </w:rPr>
        <w:t>/</w:t>
      </w:r>
      <w:r>
        <w:rPr>
          <w:rFonts w:ascii="Tahoma" w:hAnsi="Tahoma" w:cs="Tahoma"/>
          <w:color w:val="auto"/>
          <w:sz w:val="18"/>
          <w:szCs w:val="18"/>
        </w:rPr>
        <w:t>o izbran</w:t>
      </w:r>
      <w:r w:rsidR="00BE06B3">
        <w:rPr>
          <w:rFonts w:ascii="Tahoma" w:hAnsi="Tahoma" w:cs="Tahoma"/>
          <w:color w:val="auto"/>
          <w:sz w:val="18"/>
          <w:szCs w:val="18"/>
        </w:rPr>
        <w:t>/</w:t>
      </w:r>
      <w:r>
        <w:rPr>
          <w:rFonts w:ascii="Tahoma" w:hAnsi="Tahoma" w:cs="Tahoma"/>
          <w:color w:val="auto"/>
          <w:sz w:val="18"/>
          <w:szCs w:val="18"/>
        </w:rPr>
        <w:t>i v postopku javnega naročila PREVOZI ŠOLSKIH OTROK, ni ovir za podpis pogodbe in izvršitev javnega naročila, saj spodaj navedeni zakoniti zastopniki, poslovodje in člani poslovodstva ponudnika / podizvajalca / soponudnika ne opravljajo hkrati funkcije župana Občine Železniki, podžupana Občine Železniki ali občinskega svetnika Občine Železniki,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Železniki, podžupana Občine Železniki ali občinskega svetnika Občine Železniki.</w:t>
      </w:r>
    </w:p>
    <w:p w14:paraId="6700CBE4" w14:textId="77777777" w:rsidR="00DE425E" w:rsidRDefault="00DE425E" w:rsidP="00DE425E">
      <w:pPr>
        <w:pStyle w:val="Navadensplet"/>
        <w:spacing w:line="264" w:lineRule="auto"/>
        <w:jc w:val="both"/>
        <w:rPr>
          <w:rFonts w:ascii="Tahoma" w:hAnsi="Tahoma" w:cs="Tahoma"/>
          <w:color w:val="auto"/>
          <w:sz w:val="18"/>
          <w:szCs w:val="18"/>
        </w:rPr>
      </w:pPr>
    </w:p>
    <w:p w14:paraId="249AE47D" w14:textId="77777777" w:rsidR="00DE425E" w:rsidRDefault="00DE425E" w:rsidP="00DE425E">
      <w:pPr>
        <w:pStyle w:val="Navadensplet"/>
        <w:spacing w:line="264" w:lineRule="auto"/>
        <w:jc w:val="both"/>
        <w:rPr>
          <w:rFonts w:ascii="Tahoma" w:hAnsi="Tahoma" w:cs="Tahoma"/>
          <w:color w:val="auto"/>
          <w:sz w:val="18"/>
          <w:szCs w:val="18"/>
        </w:rPr>
      </w:pPr>
      <w:r>
        <w:rPr>
          <w:rFonts w:ascii="Tahoma" w:hAnsi="Tahoma" w:cs="Tahoma"/>
          <w:color w:val="auto"/>
          <w:sz w:val="18"/>
          <w:szCs w:val="18"/>
        </w:rPr>
        <w:t>Prav tako ni ovir za podpis in izvršitev naročila, saj funkcionarji Občine Železniki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Železniki, podžupana Občine Železniki ali občinskega svetnika Občine Železniki.</w:t>
      </w:r>
    </w:p>
    <w:p w14:paraId="653C5025" w14:textId="77777777" w:rsidR="00DE425E" w:rsidRDefault="00DE425E" w:rsidP="00DE425E">
      <w:pPr>
        <w:pStyle w:val="Navadensplet"/>
        <w:spacing w:line="264" w:lineRule="auto"/>
        <w:jc w:val="both"/>
        <w:rPr>
          <w:rFonts w:ascii="Tahoma" w:hAnsi="Tahoma" w:cs="Tahoma"/>
          <w:color w:val="auto"/>
          <w:sz w:val="18"/>
          <w:szCs w:val="18"/>
        </w:rPr>
      </w:pPr>
    </w:p>
    <w:p w14:paraId="55DB993F" w14:textId="77777777" w:rsidR="00DE425E" w:rsidRDefault="00DE425E" w:rsidP="00DE425E">
      <w:pPr>
        <w:pStyle w:val="Navadensplet"/>
        <w:spacing w:line="264" w:lineRule="auto"/>
        <w:jc w:val="both"/>
        <w:rPr>
          <w:rFonts w:ascii="Tahoma" w:hAnsi="Tahoma" w:cs="Tahoma"/>
          <w:color w:val="auto"/>
          <w:sz w:val="18"/>
          <w:szCs w:val="18"/>
        </w:rPr>
      </w:pPr>
      <w:r>
        <w:rPr>
          <w:rFonts w:ascii="Tahoma" w:hAnsi="Tahoma" w:cs="Tahoma"/>
          <w:color w:val="auto"/>
          <w:sz w:val="18"/>
          <w:szCs w:val="18"/>
        </w:rPr>
        <w:t>Prav tako ni ovir za podpis in izvršitev naročila, saj ne gre za poslovanje Občine Železniki z županom Občine Železniki, podžupanom Občine Železniki ali članom občinskega sveta Občine Železniki ali zgoraj naštetim njihovim družinskim članom kot fizično osebo.</w:t>
      </w:r>
    </w:p>
    <w:p w14:paraId="6492DEC0" w14:textId="77777777" w:rsidR="00DE425E" w:rsidRDefault="00DE425E" w:rsidP="00DE425E">
      <w:pPr>
        <w:pStyle w:val="Navadensplet"/>
        <w:spacing w:line="264" w:lineRule="auto"/>
        <w:jc w:val="both"/>
        <w:rPr>
          <w:rFonts w:ascii="Tahoma" w:hAnsi="Tahoma" w:cs="Tahoma"/>
          <w:color w:val="auto"/>
          <w:sz w:val="18"/>
          <w:szCs w:val="18"/>
        </w:rPr>
      </w:pPr>
    </w:p>
    <w:p w14:paraId="717855EC" w14:textId="77777777" w:rsidR="00DE425E" w:rsidRDefault="00DE425E" w:rsidP="00DE425E">
      <w:pPr>
        <w:pStyle w:val="Navadensplet"/>
        <w:spacing w:line="264" w:lineRule="auto"/>
        <w:jc w:val="both"/>
        <w:rPr>
          <w:rFonts w:ascii="Tahoma" w:hAnsi="Tahoma" w:cs="Tahoma"/>
          <w:color w:val="auto"/>
          <w:sz w:val="18"/>
          <w:szCs w:val="18"/>
        </w:rPr>
      </w:pPr>
      <w:r>
        <w:rPr>
          <w:rFonts w:ascii="Tahoma" w:hAnsi="Tahoma" w:cs="Tahoma"/>
          <w:color w:val="auto"/>
          <w:sz w:val="18"/>
          <w:szCs w:val="18"/>
        </w:rPr>
        <w:t>Prav tako ni ovir za podpis in izvršitev naročila, saj direktor občinske uprave Občine Železniki oziroma njegov zakonec ali sorodnik v ravni vrsti ali sorodnik v stranski vrsti do tretjega kolena v lastništvu ponudnika ni udeležen z več kot 20% deležem.</w:t>
      </w:r>
    </w:p>
    <w:p w14:paraId="30852756" w14:textId="77777777" w:rsidR="00DE425E" w:rsidRDefault="00DE425E" w:rsidP="00DE425E">
      <w:pPr>
        <w:pStyle w:val="Navadensplet"/>
        <w:spacing w:line="264" w:lineRule="auto"/>
        <w:jc w:val="both"/>
        <w:rPr>
          <w:rFonts w:ascii="Tahoma" w:hAnsi="Tahoma" w:cs="Tahoma"/>
          <w:color w:val="auto"/>
          <w:sz w:val="18"/>
          <w:szCs w:val="18"/>
        </w:rPr>
      </w:pPr>
    </w:p>
    <w:p w14:paraId="7F42D798" w14:textId="36873D16" w:rsidR="00DE425E" w:rsidRDefault="00DE425E" w:rsidP="00DE425E">
      <w:pPr>
        <w:pStyle w:val="Navadensplet"/>
        <w:spacing w:line="264" w:lineRule="auto"/>
        <w:jc w:val="both"/>
        <w:rPr>
          <w:rFonts w:ascii="Tahoma" w:hAnsi="Tahoma" w:cs="Tahoma"/>
          <w:color w:val="auto"/>
          <w:sz w:val="18"/>
          <w:szCs w:val="18"/>
        </w:rPr>
      </w:pPr>
      <w:r>
        <w:rPr>
          <w:rFonts w:ascii="Tahoma" w:hAnsi="Tahoma" w:cs="Tahoma"/>
          <w:color w:val="auto"/>
          <w:sz w:val="18"/>
          <w:szCs w:val="18"/>
        </w:rPr>
        <w:t xml:space="preserve">Prav tako ni ovir za podpis in izvršitev naročila, saj ne gre za poslovanje Občine Železniki s pravno osebo, v kateri je bivši župan Občine Železniki, bivši podžupan Občine Železniki ali bivši član občinskega sveta Občine Železniki neposredno ali preko drugih pravnih oseb v več kot 5% </w:t>
      </w:r>
      <w:r w:rsidR="00BE06B3">
        <w:rPr>
          <w:rFonts w:ascii="Tahoma" w:hAnsi="Tahoma" w:cs="Tahoma"/>
          <w:color w:val="auto"/>
          <w:sz w:val="18"/>
          <w:szCs w:val="18"/>
        </w:rPr>
        <w:t xml:space="preserve">deležu </w:t>
      </w:r>
      <w:r>
        <w:rPr>
          <w:rFonts w:ascii="Tahoma" w:hAnsi="Tahoma" w:cs="Tahoma"/>
          <w:color w:val="auto"/>
          <w:sz w:val="18"/>
          <w:szCs w:val="18"/>
        </w:rPr>
        <w:t xml:space="preserve">udeležen pri ustanoviteljskih pravicah, upravljanju oziroma kapitalu, pri čemer od prenehanja funkcije prej naštetih funkcionarjev še ni preteklo eno leto. </w:t>
      </w:r>
    </w:p>
    <w:p w14:paraId="4255DBC1" w14:textId="77777777" w:rsidR="00DE425E" w:rsidRDefault="00DE425E" w:rsidP="00DE425E">
      <w:pPr>
        <w:spacing w:line="264" w:lineRule="auto"/>
        <w:jc w:val="both"/>
        <w:rPr>
          <w:rFonts w:cs="Tahoma"/>
          <w:bCs/>
          <w:szCs w:val="18"/>
        </w:rPr>
      </w:pPr>
    </w:p>
    <w:p w14:paraId="72DC4690" w14:textId="77777777" w:rsidR="00DE425E" w:rsidRDefault="00DE425E" w:rsidP="00DE425E">
      <w:pPr>
        <w:pStyle w:val="Glava"/>
        <w:spacing w:line="264" w:lineRule="auto"/>
        <w:rPr>
          <w:rFonts w:cs="Tahoma"/>
          <w:szCs w:val="18"/>
          <w:lang w:val="sk-SK"/>
        </w:rPr>
      </w:pPr>
      <w:r>
        <w:rPr>
          <w:rFonts w:cs="Tahoma"/>
          <w:szCs w:val="18"/>
          <w:lang w:val="sk-SK"/>
        </w:rPr>
        <w:t>S to izjavo v celoti prevzemamo vso odgovornost in morebitne posledice, ki iz nje izhajajo.</w:t>
      </w:r>
    </w:p>
    <w:p w14:paraId="078BFF26" w14:textId="77777777" w:rsidR="00DE425E" w:rsidRDefault="00DE425E" w:rsidP="00DE425E">
      <w:pPr>
        <w:spacing w:line="264" w:lineRule="auto"/>
        <w:jc w:val="both"/>
        <w:rPr>
          <w:rFonts w:cs="Tahoma"/>
          <w:b/>
          <w:szCs w:val="18"/>
        </w:rPr>
      </w:pPr>
    </w:p>
    <w:p w14:paraId="20C7F999" w14:textId="77777777" w:rsidR="00DE425E" w:rsidRDefault="00DE425E" w:rsidP="00DE425E">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14:paraId="32BF1D2D" w14:textId="77777777" w:rsidR="00DE425E" w:rsidRDefault="00DE425E" w:rsidP="00DE425E">
      <w:pPr>
        <w:spacing w:line="264" w:lineRule="auto"/>
        <w:jc w:val="both"/>
        <w:rPr>
          <w:rFonts w:cs="Tahoma"/>
          <w:b/>
          <w:szCs w:val="18"/>
        </w:rPr>
      </w:pPr>
    </w:p>
    <w:p w14:paraId="68CF22D5" w14:textId="18D351AC" w:rsidR="00DE425E" w:rsidRDefault="00DE425E" w:rsidP="00DE425E">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t xml:space="preserve">podpis </w:t>
      </w:r>
      <w:r w:rsidR="00BE06B3">
        <w:rPr>
          <w:rFonts w:cs="Tahoma"/>
          <w:szCs w:val="18"/>
        </w:rPr>
        <w:t>zakonit</w:t>
      </w:r>
      <w:r w:rsidR="002140FE">
        <w:rPr>
          <w:rFonts w:cs="Tahoma"/>
          <w:szCs w:val="18"/>
        </w:rPr>
        <w:t>ega zastopnika</w:t>
      </w:r>
    </w:p>
    <w:p w14:paraId="6D783D43" w14:textId="77777777" w:rsidR="00DE425E" w:rsidRDefault="00DE425E" w:rsidP="00DE425E">
      <w:pPr>
        <w:spacing w:line="264" w:lineRule="auto"/>
        <w:jc w:val="both"/>
        <w:rPr>
          <w:rFonts w:cs="Tahoma"/>
          <w:i/>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i/>
          <w:szCs w:val="18"/>
        </w:rPr>
        <w:t>(ponudnika/podizvajalca/soponudnika)</w:t>
      </w:r>
    </w:p>
    <w:p w14:paraId="38D32528" w14:textId="77777777" w:rsidR="00DE425E" w:rsidRDefault="00DE425E" w:rsidP="00DE425E">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17454614" w14:textId="77777777" w:rsidR="00DE425E" w:rsidRDefault="00DE425E" w:rsidP="00DE425E">
      <w:pPr>
        <w:spacing w:line="264" w:lineRule="auto"/>
        <w:ind w:left="4956" w:firstLine="708"/>
        <w:jc w:val="both"/>
        <w:rPr>
          <w:rFonts w:cs="Tahoma"/>
          <w:szCs w:val="18"/>
        </w:rPr>
      </w:pPr>
      <w:r>
        <w:rPr>
          <w:rFonts w:cs="Tahoma"/>
          <w:szCs w:val="18"/>
        </w:rPr>
        <w:t>_______________________________</w:t>
      </w:r>
    </w:p>
    <w:p w14:paraId="579E18DF" w14:textId="77777777" w:rsidR="00DE425E" w:rsidRDefault="00DE425E" w:rsidP="00DE425E">
      <w:pPr>
        <w:pStyle w:val="Telobesedila"/>
        <w:tabs>
          <w:tab w:val="center" w:pos="7020"/>
        </w:tabs>
        <w:spacing w:line="264" w:lineRule="auto"/>
        <w:rPr>
          <w:rFonts w:cs="Tahoma"/>
          <w:szCs w:val="18"/>
        </w:rPr>
      </w:pPr>
    </w:p>
    <w:p w14:paraId="672D1846" w14:textId="4973835C" w:rsidR="00DE425E" w:rsidRDefault="00DE425E" w:rsidP="00DE425E">
      <w:pPr>
        <w:pStyle w:val="Noga"/>
        <w:pBdr>
          <w:top w:val="single" w:sz="4" w:space="1" w:color="auto"/>
        </w:pBdr>
        <w:spacing w:line="264" w:lineRule="auto"/>
        <w:jc w:val="both"/>
        <w:rPr>
          <w:rFonts w:cs="Tahoma"/>
          <w:i/>
          <w:snapToGrid w:val="0"/>
          <w:color w:val="FF0000"/>
          <w:sz w:val="16"/>
          <w:szCs w:val="16"/>
        </w:rPr>
      </w:pPr>
      <w:r>
        <w:rPr>
          <w:rFonts w:cs="Tahoma"/>
          <w:b/>
          <w:i/>
          <w:snapToGrid w:val="0"/>
          <w:sz w:val="16"/>
          <w:szCs w:val="16"/>
        </w:rPr>
        <w:t xml:space="preserve">navodilo: </w:t>
      </w:r>
      <w:r>
        <w:rPr>
          <w:rFonts w:cs="Tahoma"/>
          <w:i/>
          <w:snapToGrid w:val="0"/>
          <w:sz w:val="16"/>
          <w:szCs w:val="16"/>
        </w:rPr>
        <w:t xml:space="preserve">Ponudnik / podizvajalec / soponudnik mora obrazec št. 5 izpolniti. Izjava mora biti datirana, žigosana in podpisana s strani </w:t>
      </w:r>
      <w:r w:rsidR="00BE06B3">
        <w:rPr>
          <w:rFonts w:cs="Tahoma"/>
          <w:i/>
          <w:snapToGrid w:val="0"/>
          <w:sz w:val="16"/>
          <w:szCs w:val="16"/>
        </w:rPr>
        <w:t xml:space="preserve">zakonite osebe </w:t>
      </w:r>
      <w:r>
        <w:rPr>
          <w:rFonts w:cs="Tahoma"/>
          <w:i/>
          <w:snapToGrid w:val="0"/>
          <w:sz w:val="16"/>
          <w:szCs w:val="16"/>
        </w:rPr>
        <w:t xml:space="preserve"> ponudnika / podizvajalca / soponudnika. Ponudnik obrazec lahko kopira. Dokument se predloži v </w:t>
      </w:r>
      <w:r w:rsidRPr="008C0C9C">
        <w:rPr>
          <w:rFonts w:cs="Tahoma"/>
          <w:i/>
          <w:snapToGrid w:val="0"/>
          <w:sz w:val="16"/>
          <w:szCs w:val="16"/>
        </w:rPr>
        <w:t xml:space="preserve">ponudbi. </w:t>
      </w:r>
      <w:r w:rsidRPr="005E4885">
        <w:rPr>
          <w:rFonts w:cs="Tahoma"/>
          <w:i/>
          <w:snapToGrid w:val="0"/>
          <w:sz w:val="16"/>
          <w:szCs w:val="16"/>
        </w:rPr>
        <w:t>Obrazec se v sistemu e-JN naloži v razdelek »Druge priloge« v pdf obliki.</w:t>
      </w:r>
    </w:p>
    <w:p w14:paraId="3E3EEF33" w14:textId="1921DC96" w:rsidR="00F91F0D" w:rsidRPr="00DE425E" w:rsidRDefault="00F91F0D" w:rsidP="00DE425E">
      <w:pPr>
        <w:rPr>
          <w:rFonts w:cs="Tahoma"/>
          <w:i/>
          <w:snapToGrid w:val="0"/>
          <w:color w:val="FF0000"/>
          <w:sz w:val="16"/>
          <w:szCs w:val="16"/>
        </w:rPr>
      </w:pPr>
    </w:p>
    <w:sectPr w:rsidR="00F91F0D" w:rsidRPr="00DE425E" w:rsidSect="00F91F0D">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E7F739" w14:textId="77777777" w:rsidR="00F91F0D" w:rsidRDefault="00F91F0D" w:rsidP="00F91F0D">
      <w:r>
        <w:separator/>
      </w:r>
    </w:p>
  </w:endnote>
  <w:endnote w:type="continuationSeparator" w:id="0">
    <w:p w14:paraId="660BC3C9" w14:textId="77777777" w:rsidR="00F91F0D" w:rsidRDefault="00F91F0D" w:rsidP="00F91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136A0D" w14:textId="77777777" w:rsidR="00F91F0D" w:rsidRDefault="00F91F0D" w:rsidP="00F91F0D">
      <w:r>
        <w:separator/>
      </w:r>
    </w:p>
  </w:footnote>
  <w:footnote w:type="continuationSeparator" w:id="0">
    <w:p w14:paraId="18D7A198" w14:textId="77777777" w:rsidR="00F91F0D" w:rsidRDefault="00F91F0D" w:rsidP="00F91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2546C" w14:textId="77777777" w:rsidR="00F91F0D" w:rsidRDefault="00F91F0D" w:rsidP="00F91F0D">
    <w:pPr>
      <w:spacing w:after="48"/>
      <w:jc w:val="center"/>
      <w:rPr>
        <w:rFonts w:ascii="Arial" w:hAnsi="Arial" w:cs="Arial"/>
        <w:sz w:val="20"/>
      </w:rPr>
    </w:pPr>
    <w:r w:rsidRPr="00A4095F">
      <w:rPr>
        <w:lang w:val="en-GB"/>
      </w:rPr>
      <w:object w:dxaOrig="1120" w:dyaOrig="1158" w14:anchorId="7C5BB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48.75pt" fillcolor="window">
          <v:imagedata r:id="rId1" o:title=""/>
        </v:shape>
        <o:OLEObject Type="Embed" ProgID="Word.Picture.8" ShapeID="_x0000_i1025" DrawAspect="Content" ObjectID="_1780139265" r:id="rId2"/>
      </w:object>
    </w:r>
  </w:p>
  <w:p w14:paraId="256D971E" w14:textId="77777777" w:rsidR="00F91F0D" w:rsidRPr="00482011" w:rsidRDefault="00F91F0D" w:rsidP="00F91F0D">
    <w:pPr>
      <w:spacing w:before="48" w:after="48"/>
      <w:jc w:val="center"/>
      <w:rPr>
        <w:rFonts w:ascii="Arial" w:hAnsi="Arial" w:cs="Arial"/>
        <w:b/>
        <w:bCs/>
      </w:rPr>
    </w:pPr>
    <w:smartTag w:uri="urn:schemas-microsoft-com:office:smarttags" w:element="PersonName">
      <w:smartTagPr>
        <w:attr w:name="ProductID" w:val="OBČINA ŽELEZNIKI"/>
      </w:smartTagPr>
      <w:r w:rsidRPr="00482011">
        <w:rPr>
          <w:rFonts w:ascii="Arial" w:hAnsi="Arial" w:cs="Arial"/>
          <w:b/>
          <w:bCs/>
        </w:rPr>
        <w:t>OBČINA ŽELEZNIKI</w:t>
      </w:r>
    </w:smartTag>
  </w:p>
  <w:p w14:paraId="6BABD905" w14:textId="42AD7CFA" w:rsidR="00F91F0D" w:rsidRPr="00F91F0D" w:rsidRDefault="00F91F0D" w:rsidP="00F91F0D">
    <w:pPr>
      <w:pBdr>
        <w:bottom w:val="single" w:sz="4" w:space="1" w:color="auto"/>
      </w:pBdr>
      <w:spacing w:before="48" w:after="48"/>
      <w:jc w:val="center"/>
      <w:rPr>
        <w:rFonts w:ascii="Arial" w:hAnsi="Arial" w:cs="Arial"/>
        <w:bCs/>
        <w:spacing w:val="4"/>
      </w:rPr>
    </w:pPr>
    <w:r w:rsidRPr="005F27AF">
      <w:rPr>
        <w:rFonts w:ascii="Arial" w:hAnsi="Arial" w:cs="Arial"/>
        <w:bCs/>
        <w:spacing w:val="4"/>
      </w:rPr>
      <w:t>Češnjica 48, 4228 Železniki, tel.: (04) 500-00-00, e-mail: uprava@obcina.zelezniki.si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34695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F0D"/>
    <w:rsid w:val="000B1B6F"/>
    <w:rsid w:val="002140FE"/>
    <w:rsid w:val="00322ADE"/>
    <w:rsid w:val="00337B21"/>
    <w:rsid w:val="006C1CB8"/>
    <w:rsid w:val="00BE06B3"/>
    <w:rsid w:val="00C83B9E"/>
    <w:rsid w:val="00D72329"/>
    <w:rsid w:val="00DE425E"/>
    <w:rsid w:val="00E36CB1"/>
    <w:rsid w:val="00E632AC"/>
    <w:rsid w:val="00EE0C66"/>
    <w:rsid w:val="00F91F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14:docId w14:val="4A70E32F"/>
  <w15:chartTrackingRefBased/>
  <w15:docId w15:val="{2D577F67-5513-4827-B6AA-9DF051093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1F0D"/>
    <w:pPr>
      <w:spacing w:after="0" w:line="240" w:lineRule="auto"/>
    </w:pPr>
    <w:rPr>
      <w:rFonts w:ascii="Tahoma" w:eastAsia="Times New Roman" w:hAnsi="Tahoma" w:cs="Times New Roman"/>
      <w:kern w:val="0"/>
      <w:sz w:val="18"/>
      <w:szCs w:val="24"/>
      <w:lang w:eastAsia="sl-SI"/>
      <w14:ligatures w14:val="none"/>
    </w:rPr>
  </w:style>
  <w:style w:type="paragraph" w:styleId="Naslov1">
    <w:name w:val="heading 1"/>
    <w:basedOn w:val="Navaden"/>
    <w:next w:val="Navaden"/>
    <w:link w:val="Naslov1Znak"/>
    <w:uiPriority w:val="9"/>
    <w:qFormat/>
    <w:rsid w:val="00F91F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F91F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F91F0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F91F0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91F0D"/>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91F0D"/>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91F0D"/>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91F0D"/>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91F0D"/>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91F0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F91F0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F91F0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F91F0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F91F0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F91F0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91F0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91F0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91F0D"/>
    <w:rPr>
      <w:rFonts w:eastAsiaTheme="majorEastAsia" w:cstheme="majorBidi"/>
      <w:color w:val="272727" w:themeColor="text1" w:themeTint="D8"/>
    </w:rPr>
  </w:style>
  <w:style w:type="paragraph" w:styleId="Naslov">
    <w:name w:val="Title"/>
    <w:basedOn w:val="Navaden"/>
    <w:next w:val="Navaden"/>
    <w:link w:val="NaslovZnak"/>
    <w:uiPriority w:val="10"/>
    <w:qFormat/>
    <w:rsid w:val="00F91F0D"/>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91F0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91F0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91F0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91F0D"/>
    <w:pPr>
      <w:spacing w:before="160"/>
      <w:jc w:val="center"/>
    </w:pPr>
    <w:rPr>
      <w:i/>
      <w:iCs/>
      <w:color w:val="404040" w:themeColor="text1" w:themeTint="BF"/>
    </w:rPr>
  </w:style>
  <w:style w:type="character" w:customStyle="1" w:styleId="CitatZnak">
    <w:name w:val="Citat Znak"/>
    <w:basedOn w:val="Privzetapisavaodstavka"/>
    <w:link w:val="Citat"/>
    <w:uiPriority w:val="29"/>
    <w:rsid w:val="00F91F0D"/>
    <w:rPr>
      <w:i/>
      <w:iCs/>
      <w:color w:val="404040" w:themeColor="text1" w:themeTint="BF"/>
    </w:rPr>
  </w:style>
  <w:style w:type="paragraph" w:styleId="Odstavekseznama">
    <w:name w:val="List Paragraph"/>
    <w:basedOn w:val="Navaden"/>
    <w:uiPriority w:val="34"/>
    <w:qFormat/>
    <w:rsid w:val="00F91F0D"/>
    <w:pPr>
      <w:ind w:left="720"/>
      <w:contextualSpacing/>
    </w:pPr>
  </w:style>
  <w:style w:type="character" w:styleId="Intenzivenpoudarek">
    <w:name w:val="Intense Emphasis"/>
    <w:basedOn w:val="Privzetapisavaodstavka"/>
    <w:uiPriority w:val="21"/>
    <w:qFormat/>
    <w:rsid w:val="00F91F0D"/>
    <w:rPr>
      <w:i/>
      <w:iCs/>
      <w:color w:val="0F4761" w:themeColor="accent1" w:themeShade="BF"/>
    </w:rPr>
  </w:style>
  <w:style w:type="paragraph" w:styleId="Intenzivencitat">
    <w:name w:val="Intense Quote"/>
    <w:basedOn w:val="Navaden"/>
    <w:next w:val="Navaden"/>
    <w:link w:val="IntenzivencitatZnak"/>
    <w:uiPriority w:val="30"/>
    <w:qFormat/>
    <w:rsid w:val="00F91F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91F0D"/>
    <w:rPr>
      <w:i/>
      <w:iCs/>
      <w:color w:val="0F4761" w:themeColor="accent1" w:themeShade="BF"/>
    </w:rPr>
  </w:style>
  <w:style w:type="character" w:styleId="Intenzivensklic">
    <w:name w:val="Intense Reference"/>
    <w:basedOn w:val="Privzetapisavaodstavka"/>
    <w:uiPriority w:val="32"/>
    <w:qFormat/>
    <w:rsid w:val="00F91F0D"/>
    <w:rPr>
      <w:b/>
      <w:bCs/>
      <w:smallCaps/>
      <w:color w:val="0F4761" w:themeColor="accent1" w:themeShade="BF"/>
      <w:spacing w:val="5"/>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F91F0D"/>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F91F0D"/>
  </w:style>
  <w:style w:type="paragraph" w:styleId="Noga">
    <w:name w:val="footer"/>
    <w:aliases w:val="Footer-PR"/>
    <w:basedOn w:val="Navaden"/>
    <w:link w:val="NogaZnak"/>
    <w:unhideWhenUsed/>
    <w:qFormat/>
    <w:rsid w:val="00F91F0D"/>
    <w:pPr>
      <w:tabs>
        <w:tab w:val="center" w:pos="4536"/>
        <w:tab w:val="right" w:pos="9072"/>
      </w:tabs>
    </w:pPr>
  </w:style>
  <w:style w:type="character" w:customStyle="1" w:styleId="NogaZnak">
    <w:name w:val="Noga Znak"/>
    <w:aliases w:val="Footer-PR Znak"/>
    <w:basedOn w:val="Privzetapisavaodstavka"/>
    <w:link w:val="Noga"/>
    <w:rsid w:val="00F91F0D"/>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F91F0D"/>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91F0D"/>
    <w:rPr>
      <w:rFonts w:ascii="Tahoma" w:eastAsia="Times New Roman" w:hAnsi="Tahoma" w:cs="Times New Roman"/>
      <w:kern w:val="0"/>
      <w:sz w:val="18"/>
      <w:szCs w:val="20"/>
      <w:lang w:eastAsia="sl-SI"/>
      <w14:ligatures w14:val="none"/>
    </w:rPr>
  </w:style>
  <w:style w:type="paragraph" w:styleId="Navadensplet">
    <w:name w:val="Normal (Web)"/>
    <w:basedOn w:val="Navaden"/>
    <w:uiPriority w:val="99"/>
    <w:unhideWhenUsed/>
    <w:rsid w:val="00DE425E"/>
    <w:rPr>
      <w:rFonts w:ascii="Arial" w:hAnsi="Arial" w:cs="Arial"/>
      <w:color w:val="333333"/>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480</Words>
  <Characters>2736</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Martinčič</dc:creator>
  <cp:keywords/>
  <dc:description/>
  <cp:lastModifiedBy>Ana Martinčič</cp:lastModifiedBy>
  <cp:revision>4</cp:revision>
  <dcterms:created xsi:type="dcterms:W3CDTF">2024-06-12T14:41:00Z</dcterms:created>
  <dcterms:modified xsi:type="dcterms:W3CDTF">2024-06-17T12:21:00Z</dcterms:modified>
</cp:coreProperties>
</file>